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19" w:rsidRDefault="000F0319" w:rsidP="00C35C58">
      <w:pPr>
        <w:jc w:val="center"/>
      </w:pPr>
    </w:p>
    <w:p w:rsidR="00C35C58" w:rsidRDefault="00C35C58" w:rsidP="00C35C58">
      <w:pPr>
        <w:jc w:val="center"/>
        <w:rPr>
          <w:b/>
          <w:color w:val="0070C0"/>
          <w:sz w:val="40"/>
          <w:szCs w:val="40"/>
          <w:u w:val="single"/>
        </w:rPr>
      </w:pPr>
      <w:r w:rsidRPr="00C35C58">
        <w:rPr>
          <w:b/>
          <w:color w:val="0070C0"/>
          <w:sz w:val="40"/>
          <w:szCs w:val="40"/>
          <w:u w:val="single"/>
        </w:rPr>
        <w:t>Total Construction Training</w:t>
      </w:r>
    </w:p>
    <w:p w:rsidR="00C35C58" w:rsidRDefault="00C35C58" w:rsidP="00C35C58">
      <w:pPr>
        <w:rPr>
          <w:b/>
          <w:color w:val="0070C0"/>
          <w:sz w:val="40"/>
          <w:szCs w:val="40"/>
          <w:u w:val="single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646E33F3" wp14:editId="72CBD022">
            <wp:extent cx="540000" cy="540000"/>
            <wp:effectExtent l="0" t="0" r="0" b="0"/>
            <wp:docPr id="9" name="Picture 8" descr="cpc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s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A02 Crawler Crane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A04 Tower Crane</w:t>
            </w:r>
          </w:p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A05 Dragline</w:t>
            </w:r>
          </w:p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A06 Concrete Pump – Truck Mounted Boom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A09 Forward Tipping Dumper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A10 Excavator 180 Below 5 Tonne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A12 Excavator Above 5 Tonne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A14 Rough Terrain Forklift / Masted Truck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A16 Industrial Forklift Truck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A17 Telescopic Handler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A19 Grader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A20 Hoist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A21 Wheeled Loading Shovel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A22 Tracked Loading Shovel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A23 Skid Steer Loader</w:t>
            </w:r>
          </w:p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A24 Motorised Scraper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A25 Mobile Elevating Work Platform Scissor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A26 Mobile Elevating Work Platform Boom</w:t>
            </w:r>
          </w:p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A27 Mobile Elevating Work Platform Mast Climber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A31 Ride on Roller</w:t>
            </w:r>
          </w:p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A32 Soil / Landfil Compactor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A33 Agricultural Tractor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A34 Crawler Tractor Dozer</w:t>
            </w:r>
          </w:p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A35 Crawler Tractor Side Boom</w:t>
            </w:r>
          </w:p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A36 Lorry Loader</w:t>
            </w:r>
          </w:p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A37 Trencher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A39 Skip Handler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A40 Slinger Signaller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A41 Loader Compressor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A42 Crusher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A43 Screener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A44 Trailer Mounted Concrete Pump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A45 Piling Rig Driven Below 15 Tonne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A46 Piling Rig Driven Above 15 Tonne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A47 Piling Rig Bored Below 15 Tonne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A48 Piling Rig Bored Above 15 Tonne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A56 Dump Truck Articulated Chassis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A57 Dump Truck Rigid Chassis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A58 Excavator 360 Below 10 Tonne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A59 Excavator 360 Above 10 Tonne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A60 Mobile Crane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A61 Appointed Persons Lifting Operations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A62 Crane Supervisor Lifting Operations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A63 Pedestrian Operated Tower Crane</w:t>
            </w:r>
          </w:p>
        </w:tc>
      </w:tr>
      <w:tr w:rsidR="00C35C58" w:rsidRPr="00C35C58" w:rsidTr="00C35C58">
        <w:tc>
          <w:tcPr>
            <w:tcW w:w="5244" w:type="dxa"/>
            <w:hideMark/>
          </w:tcPr>
          <w:p w:rsidR="00C35C58" w:rsidRPr="00C35C58" w:rsidRDefault="00C35C58" w:rsidP="00C35C58">
            <w:pPr>
              <w:rPr>
                <w:rFonts w:ascii="Calibri" w:hAnsi="Calibri"/>
                <w:color w:val="000000"/>
                <w:lang w:val="cy-GB"/>
              </w:rPr>
            </w:pPr>
            <w:r w:rsidRPr="00C35C58">
              <w:rPr>
                <w:rFonts w:ascii="Calibri" w:hAnsi="Calibri"/>
                <w:color w:val="000000"/>
                <w:lang w:val="cy-GB"/>
              </w:rPr>
              <w:t>CPCS A66 Compact Crane</w:t>
            </w:r>
          </w:p>
        </w:tc>
      </w:tr>
    </w:tbl>
    <w:p w:rsidR="00C35C58" w:rsidRPr="00C35C58" w:rsidRDefault="00C35C58" w:rsidP="00C35C58">
      <w:pPr>
        <w:rPr>
          <w:color w:val="0070C0"/>
          <w:sz w:val="28"/>
          <w:szCs w:val="28"/>
        </w:rPr>
      </w:pPr>
    </w:p>
    <w:sectPr w:rsidR="00C35C58" w:rsidRPr="00C35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58"/>
    <w:rsid w:val="000F0319"/>
    <w:rsid w:val="00C3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Bradley</dc:creator>
  <cp:lastModifiedBy>Ian Bradley</cp:lastModifiedBy>
  <cp:revision>1</cp:revision>
  <dcterms:created xsi:type="dcterms:W3CDTF">2011-09-13T20:54:00Z</dcterms:created>
  <dcterms:modified xsi:type="dcterms:W3CDTF">2011-09-13T20:57:00Z</dcterms:modified>
</cp:coreProperties>
</file>